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Notulen b</w:t>
      </w:r>
      <w:r w:rsidDel="00000000" w:rsidR="00000000" w:rsidRPr="00000000">
        <w:rPr>
          <w:rFonts w:ascii="Calibri" w:cs="Calibri" w:eastAsia="Calibri" w:hAnsi="Calibri"/>
          <w:b w:val="1"/>
          <w:sz w:val="26"/>
          <w:szCs w:val="26"/>
          <w:rtl w:val="0"/>
        </w:rPr>
        <w:t xml:space="preserve">ijeenkomst 7 april 2022</w:t>
      </w:r>
    </w:p>
    <w:p w:rsidR="00000000" w:rsidDel="00000000" w:rsidP="00000000" w:rsidRDefault="00000000" w:rsidRPr="00000000" w14:paraId="00000002">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Aanwezig: Heidi, Marleen , Ariane, Diane en Marjo </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Afwezig: Roëlle, geen OR lid.</w:t>
      </w:r>
    </w:p>
    <w:p w:rsidR="00000000" w:rsidDel="00000000" w:rsidP="00000000" w:rsidRDefault="00000000" w:rsidRPr="00000000" w14:paraId="00000005">
      <w:pPr>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Notulen vorige vergadering</w:t>
      </w:r>
    </w:p>
    <w:p w:rsidR="00000000" w:rsidDel="00000000" w:rsidP="00000000" w:rsidRDefault="00000000" w:rsidRPr="00000000" w14:paraId="00000007">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Deze wordt goedgekeurd maar staat nog niet op de site . De laatste is van juni 2021. het jaarverslag staat wel op de site.</w:t>
      </w:r>
    </w:p>
    <w:p w:rsidR="00000000" w:rsidDel="00000000" w:rsidP="00000000" w:rsidRDefault="00000000" w:rsidRPr="00000000" w14:paraId="00000008">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Marjo gaat tzt even uitleggen hoe de notulen op de site geplaatst kan worden.</w:t>
      </w:r>
    </w:p>
    <w:p w:rsidR="00000000" w:rsidDel="00000000" w:rsidP="00000000" w:rsidRDefault="00000000" w:rsidRPr="00000000" w14:paraId="00000009">
      <w:pPr>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 leden MR richting volgend jaar </w:t>
      </w:r>
    </w:p>
    <w:p w:rsidR="00000000" w:rsidDel="00000000" w:rsidP="00000000" w:rsidRDefault="00000000" w:rsidRPr="00000000" w14:paraId="0000000A">
      <w:pPr>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Welke ouders en teamleden? </w:t>
      </w:r>
    </w:p>
    <w:p w:rsidR="00000000" w:rsidDel="00000000" w:rsidP="00000000" w:rsidRDefault="00000000" w:rsidRPr="00000000" w14:paraId="0000000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Sofie stopt met MR. Kinderen zitten nu op andere school.</w:t>
      </w:r>
    </w:p>
    <w:p w:rsidR="00000000" w:rsidDel="00000000" w:rsidP="00000000" w:rsidRDefault="00000000" w:rsidRPr="00000000" w14:paraId="0000000C">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We besluiten om een algehele oproep te doen bij alle ouders voor 1 of 2 MR leden. Heidi gaat dit verzorgen. Teamleden hebben een takenpakket en 1 onderdeel kan zijn MR lid . Dit gaat dus naar interesse.</w:t>
      </w:r>
    </w:p>
    <w:p w:rsidR="00000000" w:rsidDel="00000000" w:rsidP="00000000" w:rsidRDefault="00000000" w:rsidRPr="00000000" w14:paraId="0000000D">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 &amp;E</w:t>
      </w:r>
      <w:r w:rsidDel="00000000" w:rsidR="00000000" w:rsidRPr="00000000">
        <w:rPr>
          <w:rtl w:val="0"/>
        </w:rPr>
      </w:r>
    </w:p>
    <w:p w:rsidR="00000000" w:rsidDel="00000000" w:rsidP="00000000" w:rsidRDefault="00000000" w:rsidRPr="00000000" w14:paraId="0000000E">
      <w:pPr>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Marjo licht toe</w:t>
      </w:r>
    </w:p>
    <w:p w:rsidR="00000000" w:rsidDel="00000000" w:rsidP="00000000" w:rsidRDefault="00000000" w:rsidRPr="00000000" w14:paraId="0000000F">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De praktische punten uit het risico inventarisatie en evaluatie onderzoek pakt conciërge Peter op. Op de studiedag gaan we de punten rond welbevinden van het team verder uitwerken en in een plan zetten.</w:t>
      </w:r>
    </w:p>
    <w:p w:rsidR="00000000" w:rsidDel="00000000" w:rsidP="00000000" w:rsidRDefault="00000000" w:rsidRPr="00000000" w14:paraId="00000010">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Diane gaat het klimaat enz. nog uitleggen bij de collega’s van Kappio. </w:t>
      </w:r>
    </w:p>
    <w:p w:rsidR="00000000" w:rsidDel="00000000" w:rsidP="00000000" w:rsidRDefault="00000000" w:rsidRPr="00000000" w14:paraId="0000001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Formatie volgend schooljaar</w:t>
      </w:r>
      <w:r w:rsidDel="00000000" w:rsidR="00000000" w:rsidRPr="00000000">
        <w:rPr>
          <w:rtl w:val="0"/>
        </w:rPr>
      </w:r>
    </w:p>
    <w:p w:rsidR="00000000" w:rsidDel="00000000" w:rsidP="00000000" w:rsidRDefault="00000000" w:rsidRPr="00000000" w14:paraId="00000012">
      <w:pPr>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Marjo licht  toe</w:t>
      </w:r>
    </w:p>
    <w:p w:rsidR="00000000" w:rsidDel="00000000" w:rsidP="00000000" w:rsidRDefault="00000000" w:rsidRPr="00000000" w14:paraId="00000013">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Het komende schooljaar kunnen we met de inzet van de overgebleven subsidie 7 groepen formeren. In principe schuiven alle huidige groepen door. Ook de extra inzet van onderwijsassistenten en leerkrachtondersteuner kan blijven.</w:t>
      </w:r>
    </w:p>
    <w:p w:rsidR="00000000" w:rsidDel="00000000" w:rsidP="00000000" w:rsidRDefault="00000000" w:rsidRPr="00000000" w14:paraId="00000014">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De bezetting van de leerkrachten daar is nog overleg over. </w:t>
      </w:r>
    </w:p>
    <w:p w:rsidR="00000000" w:rsidDel="00000000" w:rsidP="00000000" w:rsidRDefault="00000000" w:rsidRPr="00000000" w14:paraId="00000015">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Op dit moment vraagt groep 7 iets extra’s en daar is aandacht voor.</w:t>
      </w:r>
    </w:p>
    <w:p w:rsidR="00000000" w:rsidDel="00000000" w:rsidP="00000000" w:rsidRDefault="00000000" w:rsidRPr="00000000" w14:paraId="00000016">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Rapportage en citotoetsen na coronatijd</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Marjo licht toe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De Cito afname is een periode geweest met hobbels door ziekte van leerlingen en leerkrachten. Nu er overzicht is van de scores blijkt dat er nog slagen te maken zijn . Op dit moment wordt er intensief gewerkt aan het borgen van de nieuwe rekenmethode. Hierna volgt zeker een nieuwe spellingmethode, daar heeft het team ook behoefte aan . Op de komende studiedag staan de kwaliteitskaarten en de ambitie doelen centraal. Dit moet overzicht en richting geven op een nieuwe manier.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-Marleen brengt de portfolio/rapport in . Zijzelf maar ook de geluiden om haar heen waren niet allemaal positief bij ouders. Opmerkingen waren: weinig kind specifieke opmerkingen, onvoldoende blijkt een ruim begrip te zijn en vraagt zeker om uitleg, sobere info. Het team gaat hier naar kijken en onderzoekt welke vervolgstappen mogelijk zijn.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Verhoging ouderbijdrage. </w:t>
      </w:r>
      <w:r w:rsidDel="00000000" w:rsidR="00000000" w:rsidRPr="00000000">
        <w:rPr>
          <w:rtl w:val="0"/>
        </w:rPr>
      </w:r>
    </w:p>
    <w:p w:rsidR="00000000" w:rsidDel="00000000" w:rsidP="00000000" w:rsidRDefault="00000000" w:rsidRPr="00000000" w14:paraId="0000001C">
      <w:pPr>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 bijlage document van OR waarin toegelicht is wat kosten zijn en waaruit te zien valt dat met huidige bijdrage de kosten niet gedekt kunnen worden.Akkoord verhoging geven.</w:t>
      </w:r>
    </w:p>
    <w:p w:rsidR="00000000" w:rsidDel="00000000" w:rsidP="00000000" w:rsidRDefault="00000000" w:rsidRPr="00000000" w14:paraId="0000001D">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Na het bekijken van het financieel overzicht en gezien het bedrag van de reserve besluiten we akkoord te geven over een verhoging van 5,= euro .</w:t>
      </w:r>
    </w:p>
    <w:p w:rsidR="00000000" w:rsidDel="00000000" w:rsidP="00000000" w:rsidRDefault="00000000" w:rsidRPr="00000000" w14:paraId="0000001E">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Heidi koppelt dit terug naar de OR.</w:t>
      </w:r>
    </w:p>
    <w:p w:rsidR="00000000" w:rsidDel="00000000" w:rsidP="00000000" w:rsidRDefault="00000000" w:rsidRPr="00000000" w14:paraId="0000001F">
      <w:pPr>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Ontwikkelingen in de school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Vorige vergadering aangegeven dat deze vergadering bewegend leren verder toegelicht wordt wat hiermee wordt gedaan etc.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De kleuterleerkrachten hebben een workshop bewegend leren gehad en inmiddels is er een materiaal set in het speellokaal.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Op diverse tijden en met hulp van on</w:t>
      </w:r>
      <w:r w:rsidDel="00000000" w:rsidR="00000000" w:rsidRPr="00000000">
        <w:rPr>
          <w:rFonts w:ascii="Calibri" w:cs="Calibri" w:eastAsia="Calibri" w:hAnsi="Calibri"/>
          <w:color w:val="0000ff"/>
          <w:sz w:val="24"/>
          <w:szCs w:val="24"/>
          <w:rtl w:val="0"/>
        </w:rPr>
        <w:t xml:space="preserve">derwijsassistenten</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en </w:t>
      </w:r>
      <w:r w:rsidDel="00000000" w:rsidR="00000000" w:rsidRPr="00000000">
        <w:rPr>
          <w:rFonts w:ascii="Calibri" w:cs="Calibri" w:eastAsia="Calibri" w:hAnsi="Calibri"/>
          <w:color w:val="0000ff"/>
          <w:sz w:val="24"/>
          <w:szCs w:val="24"/>
          <w:rtl w:val="0"/>
        </w:rPr>
        <w:t xml:space="preserve">stagiaire worden er baantjes uitgezet rond reken en taal begrippen.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De middenbouw heet in de leerstraat veelal een circuit met spellen  rond de diverse vakken.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ff"/>
          <w:sz w:val="24"/>
          <w:szCs w:val="24"/>
          <w:u w:val="none"/>
          <w:shd w:fill="auto" w:val="clear"/>
          <w:vertAlign w:val="baseline"/>
        </w:rPr>
      </w:pPr>
      <w:r w:rsidDel="00000000" w:rsidR="00000000" w:rsidRPr="00000000">
        <w:rPr>
          <w:rFonts w:ascii="Calibri" w:cs="Calibri" w:eastAsia="Calibri" w:hAnsi="Calibri"/>
          <w:color w:val="0000ff"/>
          <w:sz w:val="24"/>
          <w:szCs w:val="24"/>
          <w:rtl w:val="0"/>
        </w:rPr>
        <w:t xml:space="preserve">De bovenbouw krijgt 2x per week in kleine groepjes activiteiten begeleid door een mentor van Melior. Het accent ligt nu op het automatiseren van de tafels. </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Rondvraag</w:t>
      </w:r>
    </w:p>
    <w:p w:rsidR="00000000" w:rsidDel="00000000" w:rsidP="00000000" w:rsidRDefault="00000000" w:rsidRPr="00000000" w14:paraId="00000025">
      <w:pPr>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Geen</w:t>
      </w:r>
    </w:p>
    <w:p w:rsidR="00000000" w:rsidDel="00000000" w:rsidP="00000000" w:rsidRDefault="00000000" w:rsidRPr="00000000" w14:paraId="00000026">
      <w:pPr>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style>
  <w:style w:type="paragraph" w:styleId="Kop1">
    <w:name w:val="heading 1"/>
    <w:basedOn w:val="Standaard"/>
    <w:next w:val="Standaard"/>
    <w:pPr>
      <w:keepNext w:val="1"/>
      <w:keepLines w:val="1"/>
      <w:spacing w:after="120" w:before="400"/>
      <w:outlineLvl w:val="0"/>
    </w:pPr>
    <w:rPr>
      <w:sz w:val="40"/>
      <w:szCs w:val="40"/>
    </w:rPr>
  </w:style>
  <w:style w:type="paragraph" w:styleId="Kop2">
    <w:name w:val="heading 2"/>
    <w:basedOn w:val="Standaard"/>
    <w:next w:val="Standaard"/>
    <w:pPr>
      <w:keepNext w:val="1"/>
      <w:keepLines w:val="1"/>
      <w:spacing w:after="120" w:before="360"/>
      <w:outlineLvl w:val="1"/>
    </w:pPr>
    <w:rPr>
      <w:sz w:val="32"/>
      <w:szCs w:val="32"/>
    </w:rPr>
  </w:style>
  <w:style w:type="paragraph" w:styleId="Kop3">
    <w:name w:val="heading 3"/>
    <w:basedOn w:val="Standaard"/>
    <w:next w:val="Standaard"/>
    <w:pPr>
      <w:keepNext w:val="1"/>
      <w:keepLines w:val="1"/>
      <w:spacing w:after="80" w:before="320"/>
      <w:outlineLvl w:val="2"/>
    </w:pPr>
    <w:rPr>
      <w:color w:val="434343"/>
      <w:sz w:val="28"/>
      <w:szCs w:val="28"/>
    </w:rPr>
  </w:style>
  <w:style w:type="paragraph" w:styleId="Kop4">
    <w:name w:val="heading 4"/>
    <w:basedOn w:val="Standaard"/>
    <w:next w:val="Standaard"/>
    <w:pPr>
      <w:keepNext w:val="1"/>
      <w:keepLines w:val="1"/>
      <w:spacing w:after="80" w:before="280"/>
      <w:outlineLvl w:val="3"/>
    </w:pPr>
    <w:rPr>
      <w:color w:val="666666"/>
      <w:sz w:val="24"/>
      <w:szCs w:val="24"/>
    </w:rPr>
  </w:style>
  <w:style w:type="paragraph" w:styleId="Kop5">
    <w:name w:val="heading 5"/>
    <w:basedOn w:val="Standaard"/>
    <w:next w:val="Standaard"/>
    <w:pPr>
      <w:keepNext w:val="1"/>
      <w:keepLines w:val="1"/>
      <w:spacing w:after="80" w:before="240"/>
      <w:outlineLvl w:val="4"/>
    </w:pPr>
    <w:rPr>
      <w:color w:val="666666"/>
    </w:rPr>
  </w:style>
  <w:style w:type="paragraph" w:styleId="Kop6">
    <w:name w:val="heading 6"/>
    <w:basedOn w:val="Standaard"/>
    <w:next w:val="Standaard"/>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pPr>
      <w:keepNext w:val="1"/>
      <w:keepLines w:val="1"/>
      <w:spacing w:after="60"/>
    </w:pPr>
    <w:rPr>
      <w:sz w:val="52"/>
      <w:szCs w:val="52"/>
    </w:rPr>
  </w:style>
  <w:style w:type="paragraph" w:styleId="Ondertitel">
    <w:name w:val="Subtitle"/>
    <w:basedOn w:val="Standaard"/>
    <w:next w:val="Standaard"/>
    <w:pPr>
      <w:keepNext w:val="1"/>
      <w:keepLines w:val="1"/>
      <w:spacing w:after="320"/>
    </w:pPr>
    <w:rPr>
      <w:color w:val="666666"/>
      <w:sz w:val="30"/>
      <w:szCs w:val="30"/>
    </w:rPr>
  </w:style>
  <w:style w:type="paragraph" w:styleId="Lijstalinea">
    <w:name w:val="List Paragraph"/>
    <w:basedOn w:val="Standaard"/>
    <w:uiPriority w:val="34"/>
    <w:qFormat w:val="1"/>
    <w:rsid w:val="00CC378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XD/F+nZQ/S3/yp1cbAuu+sQEUg==">AMUW2mW87SdPdz5kFkrK3jYEpedJ2O8GrtzuARBE+7RTKcXmHxF4A03nhICxzFp/dAvIRM2k/wxPkxqh3fOkLrrFLG87sJzRKQ9Fb7PRLdw6lDwvOpH97bM=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2022-02-02T11:05:00Z</dcterms:created>
  <dc:creator>Familie V. Arends</dc:creator>
</cp:coreProperties>
</file>